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429E" w14:textId="34363ED3" w:rsidR="00534BED" w:rsidRPr="008858A5" w:rsidRDefault="00534BED" w:rsidP="004145E1">
      <w:pPr>
        <w:jc w:val="center"/>
        <w:rPr>
          <w:rFonts w:ascii="ITC Avant Garde Pro Bk" w:hAnsi="ITC Avant Garde Pro Bk"/>
          <w:noProof/>
          <w:lang w:eastAsia="hr-HR"/>
        </w:rPr>
      </w:pPr>
    </w:p>
    <w:p w14:paraId="1D24915A" w14:textId="77777777" w:rsidR="00312952" w:rsidRDefault="00312952" w:rsidP="00BE5169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  <w:r>
        <w:rPr>
          <w:rFonts w:ascii="ITC Avant Garde Pro Bk" w:eastAsia="SimSun" w:hAnsi="ITC Avant Garde Pro Bk" w:cs="Tahoma"/>
          <w:color w:val="00000A"/>
          <w:sz w:val="22"/>
          <w:szCs w:val="22"/>
        </w:rPr>
        <w:t>Europski parlament</w:t>
      </w:r>
    </w:p>
    <w:p w14:paraId="42537300" w14:textId="7E5850E6" w:rsidR="008858A5" w:rsidRDefault="002E0ED3" w:rsidP="00BE5169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  <w:r w:rsidRPr="002E0ED3">
        <w:rPr>
          <w:rFonts w:ascii="ITC Avant Garde Pro Bk" w:eastAsia="SimSun" w:hAnsi="ITC Avant Garde Pro Bk" w:cs="Tahoma"/>
          <w:color w:val="00000A"/>
          <w:sz w:val="22"/>
          <w:szCs w:val="22"/>
        </w:rPr>
        <w:t>Povjerenstvo za građanske slobode, pravosuđe i unutarnje poslove (LIBE)</w:t>
      </w:r>
    </w:p>
    <w:p w14:paraId="650903B2" w14:textId="77777777" w:rsidR="002E0ED3" w:rsidRDefault="002E0ED3" w:rsidP="00BE5169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</w:p>
    <w:p w14:paraId="5593B198" w14:textId="12C3778F" w:rsidR="008858A5" w:rsidRDefault="00462DF5" w:rsidP="00BE5169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  <w:r>
        <w:rPr>
          <w:rFonts w:ascii="ITC Avant Garde Pro Bk" w:eastAsia="SimSun" w:hAnsi="ITC Avant Garde Pro Bk" w:cs="Tahoma"/>
          <w:color w:val="00000A"/>
          <w:sz w:val="22"/>
          <w:szCs w:val="22"/>
        </w:rPr>
        <w:t xml:space="preserve">Stranka </w:t>
      </w:r>
      <w:r w:rsidR="008858A5">
        <w:rPr>
          <w:rFonts w:ascii="ITC Avant Garde Pro Bk" w:eastAsia="SimSun" w:hAnsi="ITC Avant Garde Pro Bk" w:cs="Tahoma"/>
          <w:color w:val="00000A"/>
          <w:sz w:val="22"/>
          <w:szCs w:val="22"/>
        </w:rPr>
        <w:t>Centar</w:t>
      </w:r>
    </w:p>
    <w:p w14:paraId="0E4DC58B" w14:textId="6892738C" w:rsidR="008858A5" w:rsidRDefault="00175993" w:rsidP="00BE5169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  <w:proofErr w:type="spellStart"/>
      <w:r>
        <w:rPr>
          <w:rFonts w:ascii="ITC Avant Garde Pro Bk" w:eastAsia="SimSun" w:hAnsi="ITC Avant Garde Pro Bk" w:cs="Tahoma"/>
          <w:color w:val="00000A"/>
          <w:sz w:val="22"/>
          <w:szCs w:val="22"/>
        </w:rPr>
        <w:t>Sukoišanska</w:t>
      </w:r>
      <w:proofErr w:type="spellEnd"/>
      <w:r>
        <w:rPr>
          <w:rFonts w:ascii="ITC Avant Garde Pro Bk" w:eastAsia="SimSun" w:hAnsi="ITC Avant Garde Pro Bk" w:cs="Tahoma"/>
          <w:color w:val="00000A"/>
          <w:sz w:val="22"/>
          <w:szCs w:val="22"/>
        </w:rPr>
        <w:t xml:space="preserve"> 43</w:t>
      </w:r>
    </w:p>
    <w:p w14:paraId="63F45E9E" w14:textId="2AB32701" w:rsidR="008858A5" w:rsidRDefault="00175993" w:rsidP="00BE5169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  <w:r>
        <w:rPr>
          <w:rFonts w:ascii="ITC Avant Garde Pro Bk" w:eastAsia="SimSun" w:hAnsi="ITC Avant Garde Pro Bk" w:cs="Tahoma"/>
          <w:color w:val="00000A"/>
          <w:sz w:val="22"/>
          <w:szCs w:val="22"/>
        </w:rPr>
        <w:t xml:space="preserve">21000 </w:t>
      </w:r>
      <w:r w:rsidR="008858A5">
        <w:rPr>
          <w:rFonts w:ascii="ITC Avant Garde Pro Bk" w:eastAsia="SimSun" w:hAnsi="ITC Avant Garde Pro Bk" w:cs="Tahoma"/>
          <w:color w:val="00000A"/>
          <w:sz w:val="22"/>
          <w:szCs w:val="22"/>
        </w:rPr>
        <w:t>Split</w:t>
      </w:r>
    </w:p>
    <w:p w14:paraId="3EBE2D06" w14:textId="296978E4" w:rsidR="00175993" w:rsidRDefault="00175993" w:rsidP="00BE5169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  <w:r>
        <w:rPr>
          <w:rFonts w:ascii="ITC Avant Garde Pro Bk" w:eastAsia="SimSun" w:hAnsi="ITC Avant Garde Pro Bk" w:cs="Tahoma"/>
          <w:color w:val="00000A"/>
          <w:sz w:val="22"/>
          <w:szCs w:val="22"/>
        </w:rPr>
        <w:t>Hrvatska</w:t>
      </w:r>
    </w:p>
    <w:p w14:paraId="00CBE341" w14:textId="28D9E95D" w:rsidR="008858A5" w:rsidRDefault="008858A5" w:rsidP="00BE5169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</w:p>
    <w:p w14:paraId="3B740749" w14:textId="77777777" w:rsidR="00FD6F8F" w:rsidRDefault="00FD6F8F" w:rsidP="00BE5169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</w:p>
    <w:p w14:paraId="4ADA69D4" w14:textId="22DADA61" w:rsidR="008858A5" w:rsidRDefault="008858A5" w:rsidP="00BE5169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  <w:r>
        <w:rPr>
          <w:rFonts w:ascii="ITC Avant Garde Pro Bk" w:eastAsia="SimSun" w:hAnsi="ITC Avant Garde Pro Bk" w:cs="Tahoma"/>
          <w:color w:val="00000A"/>
          <w:sz w:val="22"/>
          <w:szCs w:val="22"/>
        </w:rPr>
        <w:t xml:space="preserve">Split, </w:t>
      </w:r>
      <w:r w:rsidR="00175993">
        <w:rPr>
          <w:rFonts w:ascii="ITC Avant Garde Pro Bk" w:eastAsia="SimSun" w:hAnsi="ITC Avant Garde Pro Bk" w:cs="Tahoma"/>
          <w:color w:val="00000A"/>
          <w:sz w:val="22"/>
          <w:szCs w:val="22"/>
        </w:rPr>
        <w:t xml:space="preserve">30. </w:t>
      </w:r>
      <w:r>
        <w:rPr>
          <w:rFonts w:ascii="ITC Avant Garde Pro Bk" w:eastAsia="SimSun" w:hAnsi="ITC Avant Garde Pro Bk" w:cs="Tahoma"/>
          <w:color w:val="00000A"/>
          <w:sz w:val="22"/>
          <w:szCs w:val="22"/>
        </w:rPr>
        <w:t>1.</w:t>
      </w:r>
      <w:r w:rsidR="00175993">
        <w:rPr>
          <w:rFonts w:ascii="ITC Avant Garde Pro Bk" w:eastAsia="SimSun" w:hAnsi="ITC Avant Garde Pro Bk" w:cs="Tahoma"/>
          <w:color w:val="00000A"/>
          <w:sz w:val="22"/>
          <w:szCs w:val="22"/>
        </w:rPr>
        <w:t xml:space="preserve"> </w:t>
      </w:r>
      <w:r>
        <w:rPr>
          <w:rFonts w:ascii="ITC Avant Garde Pro Bk" w:eastAsia="SimSun" w:hAnsi="ITC Avant Garde Pro Bk" w:cs="Tahoma"/>
          <w:color w:val="00000A"/>
          <w:sz w:val="22"/>
          <w:szCs w:val="22"/>
        </w:rPr>
        <w:t>202</w:t>
      </w:r>
      <w:r w:rsidR="00175993">
        <w:rPr>
          <w:rFonts w:ascii="ITC Avant Garde Pro Bk" w:eastAsia="SimSun" w:hAnsi="ITC Avant Garde Pro Bk" w:cs="Tahoma"/>
          <w:color w:val="00000A"/>
          <w:sz w:val="22"/>
          <w:szCs w:val="22"/>
        </w:rPr>
        <w:t>4</w:t>
      </w:r>
      <w:r>
        <w:rPr>
          <w:rFonts w:ascii="ITC Avant Garde Pro Bk" w:eastAsia="SimSun" w:hAnsi="ITC Avant Garde Pro Bk" w:cs="Tahoma"/>
          <w:color w:val="00000A"/>
          <w:sz w:val="22"/>
          <w:szCs w:val="22"/>
        </w:rPr>
        <w:t>.</w:t>
      </w:r>
    </w:p>
    <w:p w14:paraId="0B792CA2" w14:textId="42B1EAF0" w:rsidR="008858A5" w:rsidRDefault="008858A5" w:rsidP="00BE5169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</w:p>
    <w:p w14:paraId="0B6137B3" w14:textId="77777777" w:rsidR="00FD6F8F" w:rsidRDefault="00FD6F8F" w:rsidP="00BE5169">
      <w:pPr>
        <w:jc w:val="both"/>
        <w:rPr>
          <w:rFonts w:ascii="ITC Avant Garde Pro Bk" w:eastAsia="SimSun" w:hAnsi="ITC Avant Garde Pro Bk" w:cs="Tahoma"/>
          <w:b/>
          <w:bCs/>
          <w:color w:val="00000A"/>
          <w:sz w:val="22"/>
          <w:szCs w:val="22"/>
        </w:rPr>
      </w:pPr>
    </w:p>
    <w:p w14:paraId="66F91D46" w14:textId="77777777" w:rsidR="00175993" w:rsidRPr="00175993" w:rsidRDefault="00175993" w:rsidP="00175993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  <w:r w:rsidRPr="00175993">
        <w:rPr>
          <w:rFonts w:ascii="ITC Avant Garde Pro Bk" w:eastAsia="SimSun" w:hAnsi="ITC Avant Garde Pro Bk" w:cs="Tahoma"/>
          <w:color w:val="00000A"/>
          <w:sz w:val="22"/>
          <w:szCs w:val="22"/>
        </w:rPr>
        <w:t>Poštovani,</w:t>
      </w:r>
    </w:p>
    <w:p w14:paraId="7DE4FD30" w14:textId="77777777" w:rsidR="00175993" w:rsidRPr="00175993" w:rsidRDefault="00175993" w:rsidP="00175993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</w:p>
    <w:p w14:paraId="54D216D1" w14:textId="77777777" w:rsidR="00175993" w:rsidRPr="00175993" w:rsidRDefault="00175993" w:rsidP="00175993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  <w:r w:rsidRPr="00175993">
        <w:rPr>
          <w:rFonts w:ascii="ITC Avant Garde Pro Bk" w:eastAsia="SimSun" w:hAnsi="ITC Avant Garde Pro Bk" w:cs="Tahoma"/>
          <w:color w:val="00000A"/>
          <w:sz w:val="22"/>
          <w:szCs w:val="22"/>
        </w:rPr>
        <w:t xml:space="preserve">pišem vam kao predsjednik stranke Centar i kao zabrinuti građanin Republike Hrvatske kako bih izrazio svoju duboku zabrinutost u vezi s nedavnim prijedlogom izmjena Kaznenog zakona u našoj zemlji, posebno u vezi s uvođenjem članka 307.a. Ovaj članak predviđa zatvorsku kaznu do tri godine za neovlašteno otkrivanje sadržaja dokaza koji su dio policijskog postupanja i/ili istrage. </w:t>
      </w:r>
    </w:p>
    <w:p w14:paraId="1AC23DD9" w14:textId="77777777" w:rsidR="00175993" w:rsidRPr="00175993" w:rsidRDefault="00175993" w:rsidP="00175993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</w:p>
    <w:p w14:paraId="28CB7338" w14:textId="77777777" w:rsidR="00175993" w:rsidRPr="00175993" w:rsidRDefault="00175993" w:rsidP="00175993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  <w:r w:rsidRPr="00175993">
        <w:rPr>
          <w:rFonts w:ascii="ITC Avant Garde Pro Bk" w:eastAsia="SimSun" w:hAnsi="ITC Avant Garde Pro Bk" w:cs="Tahoma"/>
          <w:color w:val="00000A"/>
          <w:sz w:val="22"/>
          <w:szCs w:val="22"/>
        </w:rPr>
        <w:t>Ukoliko ovakva izmjena zakona stupi na snagu, dovest će do grubog ugrožavanja slobode medija i pravo javnosti na informaciju.</w:t>
      </w:r>
    </w:p>
    <w:p w14:paraId="200FE677" w14:textId="77777777" w:rsidR="00175993" w:rsidRPr="00175993" w:rsidRDefault="00175993" w:rsidP="00175993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</w:p>
    <w:p w14:paraId="1D0922C6" w14:textId="77777777" w:rsidR="00175993" w:rsidRPr="00175993" w:rsidRDefault="00175993" w:rsidP="00175993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  <w:r w:rsidRPr="00175993">
        <w:rPr>
          <w:rFonts w:ascii="ITC Avant Garde Pro Bk" w:eastAsia="SimSun" w:hAnsi="ITC Avant Garde Pro Bk" w:cs="Tahoma"/>
          <w:color w:val="00000A"/>
          <w:sz w:val="22"/>
          <w:szCs w:val="22"/>
        </w:rPr>
        <w:t xml:space="preserve">Naime, iako su prijedlogom novinari izrijekom zaštićeni od kaznene odgovornosti, to ne znači da ove izmjene neće imati štetan utjecaj na informiranje javnosti, prvenstveno o koruptivnim aferama u koje su redovito upleteni upravo političari vladajuće stranke jer će ove odredbe imati odvraćajući utjecaj na potencijalne izvore informacija ili zviždače. </w:t>
      </w:r>
    </w:p>
    <w:p w14:paraId="0287BA9C" w14:textId="77777777" w:rsidR="00175993" w:rsidRPr="00175993" w:rsidRDefault="00175993" w:rsidP="00175993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</w:p>
    <w:p w14:paraId="2C0E9A63" w14:textId="77777777" w:rsidR="00175993" w:rsidRPr="00175993" w:rsidRDefault="00175993" w:rsidP="00175993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  <w:r w:rsidRPr="00175993">
        <w:rPr>
          <w:rFonts w:ascii="ITC Avant Garde Pro Bk" w:eastAsia="SimSun" w:hAnsi="ITC Avant Garde Pro Bk" w:cs="Tahoma"/>
          <w:color w:val="00000A"/>
          <w:sz w:val="22"/>
          <w:szCs w:val="22"/>
        </w:rPr>
        <w:t>Jednako tako, zakon bi se u praksi mogao koristiti i za praćenje novinara ne bi li se došlo do izvora pojedinih informacija iz istrage.</w:t>
      </w:r>
    </w:p>
    <w:p w14:paraId="474585C8" w14:textId="77777777" w:rsidR="00175993" w:rsidRPr="00175993" w:rsidRDefault="00175993" w:rsidP="00175993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</w:p>
    <w:p w14:paraId="512A34E1" w14:textId="77777777" w:rsidR="00175993" w:rsidRPr="00175993" w:rsidRDefault="00175993" w:rsidP="00175993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  <w:r w:rsidRPr="00175993">
        <w:rPr>
          <w:rFonts w:ascii="ITC Avant Garde Pro Bk" w:eastAsia="SimSun" w:hAnsi="ITC Avant Garde Pro Bk" w:cs="Tahoma"/>
          <w:color w:val="00000A"/>
          <w:sz w:val="22"/>
          <w:szCs w:val="22"/>
        </w:rPr>
        <w:t xml:space="preserve">Vlada RH u svom obrazloženju navodi da rješenje kakvo oni predlažu ima 30 zemalja Vijeća Europe. Vlada tom prilikom nije javnosti podastrla komparativnu analizu u kojoj bi detaljnije usporedila naš sustav sa sustavima drugih zemlja, već samo citira dio presude Suda za ljudska prava u slučaju </w:t>
      </w:r>
      <w:proofErr w:type="spellStart"/>
      <w:r w:rsidRPr="00175993">
        <w:rPr>
          <w:rFonts w:ascii="ITC Avant Garde Pro Bk" w:eastAsia="SimSun" w:hAnsi="ITC Avant Garde Pro Bk" w:cs="Tahoma"/>
          <w:color w:val="00000A"/>
          <w:sz w:val="22"/>
          <w:szCs w:val="22"/>
        </w:rPr>
        <w:t>Bedat</w:t>
      </w:r>
      <w:proofErr w:type="spellEnd"/>
      <w:r w:rsidRPr="00175993">
        <w:rPr>
          <w:rFonts w:ascii="ITC Avant Garde Pro Bk" w:eastAsia="SimSun" w:hAnsi="ITC Avant Garde Pro Bk" w:cs="Tahoma"/>
          <w:color w:val="00000A"/>
          <w:sz w:val="22"/>
          <w:szCs w:val="22"/>
        </w:rPr>
        <w:t xml:space="preserve"> protiv Švicarske u kojem se taj podatak spominje. Važno je naglasiti da  je u tom postupku bila riječ o povredi privatnosti vozača koji je uzrokovao prometnu nesreću, a izneseni su podaci koji su uključivali njegova privatna pisma i medicinsko stanje. U citiranom slučaju znači nije bila riječ o nekom političaru za čije je ponašanje prilikom obavljanja dužnosti zainteresirana javnost.</w:t>
      </w:r>
    </w:p>
    <w:p w14:paraId="5B3B72CE" w14:textId="77777777" w:rsidR="00175993" w:rsidRPr="00175993" w:rsidRDefault="00175993" w:rsidP="00175993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</w:p>
    <w:p w14:paraId="12B0253A" w14:textId="77777777" w:rsidR="00175993" w:rsidRPr="00175993" w:rsidRDefault="00175993" w:rsidP="00175993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  <w:r w:rsidRPr="00175993">
        <w:rPr>
          <w:rFonts w:ascii="ITC Avant Garde Pro Bk" w:eastAsia="SimSun" w:hAnsi="ITC Avant Garde Pro Bk" w:cs="Tahoma"/>
          <w:color w:val="00000A"/>
          <w:sz w:val="22"/>
          <w:szCs w:val="22"/>
        </w:rPr>
        <w:t>Političar iz vladajuće političke koalicije sugeriraju da se ova promjena ima donijeti kako bi se izvršilo usklađenje s propisima Europske unije, što je netočno.</w:t>
      </w:r>
    </w:p>
    <w:p w14:paraId="0A90D420" w14:textId="77777777" w:rsidR="00175993" w:rsidRPr="00175993" w:rsidRDefault="00175993" w:rsidP="00175993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</w:p>
    <w:p w14:paraId="71268FFC" w14:textId="77777777" w:rsidR="00175993" w:rsidRPr="00175993" w:rsidRDefault="00175993" w:rsidP="00175993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  <w:r w:rsidRPr="00175993">
        <w:rPr>
          <w:rFonts w:ascii="ITC Avant Garde Pro Bk" w:eastAsia="SimSun" w:hAnsi="ITC Avant Garde Pro Bk" w:cs="Tahoma"/>
          <w:color w:val="00000A"/>
          <w:sz w:val="22"/>
          <w:szCs w:val="22"/>
        </w:rPr>
        <w:lastRenderedPageBreak/>
        <w:t xml:space="preserve">Naime, iako je Hrvatska 29. rujna 2023. dobila službenu opomenu kojom je navedeno kako Komisija pokreće postupak zbog povrede protiv Hrvatske (i Belgije i Bugarske) jer nije pravilno prenijela Direktivu o jačanju određenih vidova pretpostavke nedužnosti i prava sudjelovati na raspravi o kaznenom postupku, ta direktiva ne traži od RH ovakve izmjene zakonodavstva. </w:t>
      </w:r>
    </w:p>
    <w:p w14:paraId="6F6EB7DF" w14:textId="77777777" w:rsidR="00175993" w:rsidRPr="00175993" w:rsidRDefault="00175993" w:rsidP="00175993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</w:p>
    <w:p w14:paraId="0590D3A3" w14:textId="77777777" w:rsidR="00175993" w:rsidRPr="00175993" w:rsidRDefault="00175993" w:rsidP="00175993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  <w:r w:rsidRPr="00175993">
        <w:rPr>
          <w:rFonts w:ascii="ITC Avant Garde Pro Bk" w:eastAsia="SimSun" w:hAnsi="ITC Avant Garde Pro Bk" w:cs="Tahoma"/>
          <w:color w:val="00000A"/>
          <w:sz w:val="22"/>
          <w:szCs w:val="22"/>
        </w:rPr>
        <w:t xml:space="preserve">Štoviše, opomena koju je RH dobila se odnosi na bitno različitu praksu suzdržavanja od imenovanja krivcima osoba koje nisu pravomoćno osuđene, od strane osoba koje pripadaju javnoj vlasti. </w:t>
      </w:r>
    </w:p>
    <w:p w14:paraId="2013BDCD" w14:textId="77777777" w:rsidR="00175993" w:rsidRPr="00175993" w:rsidRDefault="00175993" w:rsidP="00175993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</w:p>
    <w:p w14:paraId="3065340B" w14:textId="77777777" w:rsidR="00175993" w:rsidRPr="00175993" w:rsidRDefault="00175993" w:rsidP="00175993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  <w:r w:rsidRPr="00175993">
        <w:rPr>
          <w:rFonts w:ascii="ITC Avant Garde Pro Bk" w:eastAsia="SimSun" w:hAnsi="ITC Avant Garde Pro Bk" w:cs="Tahoma"/>
          <w:color w:val="00000A"/>
          <w:sz w:val="22"/>
          <w:szCs w:val="22"/>
        </w:rPr>
        <w:t>Nadalje, smatramo da ovakve promjene bitno otežavaju borbu protiv korupcije kojom je naša zemlja pogođena, da onemogućava djelovanje zviždača i da onemogućava žrtve kaznenih djela da svoj slučaj iznesu u javnosti ako institucije ne rade svoje posao i umjesto da progone zataškavaju zločine.</w:t>
      </w:r>
    </w:p>
    <w:p w14:paraId="358A6A48" w14:textId="77777777" w:rsidR="00175993" w:rsidRPr="00175993" w:rsidRDefault="00175993" w:rsidP="00175993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</w:p>
    <w:p w14:paraId="1A1C0F4B" w14:textId="77777777" w:rsidR="00175993" w:rsidRPr="00175993" w:rsidRDefault="00175993" w:rsidP="00175993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  <w:r w:rsidRPr="00175993">
        <w:rPr>
          <w:rFonts w:ascii="ITC Avant Garde Pro Bk" w:eastAsia="SimSun" w:hAnsi="ITC Avant Garde Pro Bk" w:cs="Tahoma"/>
          <w:color w:val="00000A"/>
          <w:sz w:val="22"/>
          <w:szCs w:val="22"/>
        </w:rPr>
        <w:t xml:space="preserve">Članovi Vlade su u posljednjim istupima naveli da će prijedlog zakona biti dopunjen odredbom o dekriminalizaciji objave dokaza koji su učinjeni u javnom interesu, u interesu žrtve ili obrane. </w:t>
      </w:r>
    </w:p>
    <w:p w14:paraId="4183807F" w14:textId="77777777" w:rsidR="00175993" w:rsidRPr="00175993" w:rsidRDefault="00175993" w:rsidP="00175993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</w:p>
    <w:p w14:paraId="6CE55037" w14:textId="77777777" w:rsidR="00175993" w:rsidRPr="00175993" w:rsidRDefault="00175993" w:rsidP="00175993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  <w:r w:rsidRPr="00175993">
        <w:rPr>
          <w:rFonts w:ascii="ITC Avant Garde Pro Bk" w:eastAsia="SimSun" w:hAnsi="ITC Avant Garde Pro Bk" w:cs="Tahoma"/>
          <w:color w:val="00000A"/>
          <w:sz w:val="22"/>
          <w:szCs w:val="22"/>
        </w:rPr>
        <w:t xml:space="preserve">Smatramo da ta dopuna koju predlažu nije dovoljna, da je potrebno u cijelosti odustati od planiranog članka zakona. </w:t>
      </w:r>
    </w:p>
    <w:p w14:paraId="34434425" w14:textId="77777777" w:rsidR="00175993" w:rsidRPr="00175993" w:rsidRDefault="00175993" w:rsidP="00175993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</w:p>
    <w:p w14:paraId="139A0427" w14:textId="77777777" w:rsidR="00175993" w:rsidRPr="00175993" w:rsidRDefault="00175993" w:rsidP="00175993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  <w:r w:rsidRPr="00175993">
        <w:rPr>
          <w:rFonts w:ascii="ITC Avant Garde Pro Bk" w:eastAsia="SimSun" w:hAnsi="ITC Avant Garde Pro Bk" w:cs="Tahoma"/>
          <w:color w:val="00000A"/>
          <w:sz w:val="22"/>
          <w:szCs w:val="22"/>
        </w:rPr>
        <w:t xml:space="preserve">Okolnost koja osobito ukazuje na nečasne namjere vladajućih se ogleda u činjenici da je Vlada ovu izmjenu Kaznenog zakona predložila zajedno s izmjenom koja omogućava strože kažnjavanje </w:t>
      </w:r>
      <w:proofErr w:type="spellStart"/>
      <w:r w:rsidRPr="00175993">
        <w:rPr>
          <w:rFonts w:ascii="ITC Avant Garde Pro Bk" w:eastAsia="SimSun" w:hAnsi="ITC Avant Garde Pro Bk" w:cs="Tahoma"/>
          <w:color w:val="00000A"/>
          <w:sz w:val="22"/>
          <w:szCs w:val="22"/>
        </w:rPr>
        <w:t>femicida</w:t>
      </w:r>
      <w:proofErr w:type="spellEnd"/>
      <w:r w:rsidRPr="00175993">
        <w:rPr>
          <w:rFonts w:ascii="ITC Avant Garde Pro Bk" w:eastAsia="SimSun" w:hAnsi="ITC Avant Garde Pro Bk" w:cs="Tahoma"/>
          <w:color w:val="00000A"/>
          <w:sz w:val="22"/>
          <w:szCs w:val="22"/>
        </w:rPr>
        <w:t xml:space="preserve"> u RH. A sve to kako bi zastupnike dovela u tešku situaciju da moraju birati što im je važnije, pravo na život ili pravo na slobodu izražavanja i pravo na informaciju. </w:t>
      </w:r>
    </w:p>
    <w:p w14:paraId="169E154D" w14:textId="77777777" w:rsidR="00175993" w:rsidRPr="00175993" w:rsidRDefault="00175993" w:rsidP="00175993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</w:p>
    <w:p w14:paraId="49A3E93D" w14:textId="77777777" w:rsidR="00175993" w:rsidRPr="00175993" w:rsidRDefault="00175993" w:rsidP="00175993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  <w:r w:rsidRPr="00175993">
        <w:rPr>
          <w:rFonts w:ascii="ITC Avant Garde Pro Bk" w:eastAsia="SimSun" w:hAnsi="ITC Avant Garde Pro Bk" w:cs="Tahoma"/>
          <w:color w:val="00000A"/>
          <w:sz w:val="22"/>
          <w:szCs w:val="22"/>
        </w:rPr>
        <w:t>Dakle, iako se navodi da se ovim potezom usklađuje zakonodavstvo s europskim direktivama, čini se da se zapravo ograničavaju medijske slobode i prava građana na transparentnost. Ovakve promjene u zakonodavstvu, u kombinaciji s izborom glavnog državnog odvjetnika, koji je otvoreno lojalan trenutnoj vladajućoj stranci i koji ima veze s kriminalnim miljeom, signaliziraju potencijalno uspostavljanje stranačke države straha u kojoj su sve institucije pod kontrolom vlasti.</w:t>
      </w:r>
    </w:p>
    <w:p w14:paraId="3037A0D4" w14:textId="77777777" w:rsidR="00175993" w:rsidRPr="00175993" w:rsidRDefault="00175993" w:rsidP="00175993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</w:p>
    <w:p w14:paraId="6121AC6C" w14:textId="77777777" w:rsidR="00175993" w:rsidRPr="00175993" w:rsidRDefault="00175993" w:rsidP="00175993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  <w:r w:rsidRPr="00175993">
        <w:rPr>
          <w:rFonts w:ascii="ITC Avant Garde Pro Bk" w:eastAsia="SimSun" w:hAnsi="ITC Avant Garde Pro Bk" w:cs="Tahoma"/>
          <w:color w:val="00000A"/>
          <w:sz w:val="22"/>
          <w:szCs w:val="22"/>
        </w:rPr>
        <w:t>Smatram da su ove akcije u suprotnosti s temeljnim vrijednostima Europske unije, uključujući slobodu izražavanja i pravo na informaciju. Stoga vas molim da pažljivo razmotrite ovu situaciju i poduzmete odgovarajuće korake kako biste zaštitili demokratske vrijednosti i medijske slobode u Hrvatskoj.</w:t>
      </w:r>
    </w:p>
    <w:p w14:paraId="63E0890B" w14:textId="77777777" w:rsidR="00175993" w:rsidRPr="00175993" w:rsidRDefault="00175993" w:rsidP="00175993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</w:p>
    <w:p w14:paraId="37F654B9" w14:textId="77777777" w:rsidR="00175993" w:rsidRPr="00175993" w:rsidRDefault="00175993" w:rsidP="00175993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  <w:r w:rsidRPr="00175993">
        <w:rPr>
          <w:rFonts w:ascii="ITC Avant Garde Pro Bk" w:eastAsia="SimSun" w:hAnsi="ITC Avant Garde Pro Bk" w:cs="Tahoma"/>
          <w:color w:val="00000A"/>
          <w:sz w:val="22"/>
          <w:szCs w:val="22"/>
        </w:rPr>
        <w:t>Srdačno,</w:t>
      </w:r>
    </w:p>
    <w:p w14:paraId="001CFC00" w14:textId="77777777" w:rsidR="00175993" w:rsidRPr="00175993" w:rsidRDefault="00175993" w:rsidP="00175993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</w:p>
    <w:p w14:paraId="72FC47B7" w14:textId="77777777" w:rsidR="00175993" w:rsidRPr="00175993" w:rsidRDefault="00175993" w:rsidP="00175993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  <w:r w:rsidRPr="00175993">
        <w:rPr>
          <w:rFonts w:ascii="ITC Avant Garde Pro Bk" w:eastAsia="SimSun" w:hAnsi="ITC Avant Garde Pro Bk" w:cs="Tahoma"/>
          <w:color w:val="00000A"/>
          <w:sz w:val="22"/>
          <w:szCs w:val="22"/>
        </w:rPr>
        <w:t>Ivica Puljak</w:t>
      </w:r>
    </w:p>
    <w:p w14:paraId="53582EC4" w14:textId="77777777" w:rsidR="00175993" w:rsidRPr="00175993" w:rsidRDefault="00175993" w:rsidP="00175993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  <w:r w:rsidRPr="00175993">
        <w:rPr>
          <w:rFonts w:ascii="ITC Avant Garde Pro Bk" w:eastAsia="SimSun" w:hAnsi="ITC Avant Garde Pro Bk" w:cs="Tahoma"/>
          <w:color w:val="00000A"/>
          <w:sz w:val="22"/>
          <w:szCs w:val="22"/>
        </w:rPr>
        <w:t>Predsjednik stranke Centar</w:t>
      </w:r>
    </w:p>
    <w:p w14:paraId="79070405" w14:textId="77777777" w:rsidR="00175993" w:rsidRPr="00175993" w:rsidRDefault="00175993" w:rsidP="00175993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</w:p>
    <w:p w14:paraId="1D322676" w14:textId="77777777" w:rsidR="00175993" w:rsidRPr="00175993" w:rsidRDefault="00175993" w:rsidP="00175993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  <w:hyperlink r:id="rId6" w:history="1">
        <w:r w:rsidRPr="00175993">
          <w:rPr>
            <w:rStyle w:val="Hyperlink"/>
            <w:rFonts w:ascii="ITC Avant Garde Pro Bk" w:eastAsia="SimSun" w:hAnsi="ITC Avant Garde Pro Bk" w:cs="Tahoma"/>
            <w:sz w:val="22"/>
            <w:szCs w:val="22"/>
          </w:rPr>
          <w:t>https://faktograf.hr/2024/01/26/europsko-zakonodavstvo-kojim-vladajuci-obrazlazu-pokusaj-sprecavanja-curenja-informacija/</w:t>
        </w:r>
      </w:hyperlink>
      <w:r w:rsidRPr="00175993">
        <w:rPr>
          <w:rFonts w:ascii="ITC Avant Garde Pro Bk" w:eastAsia="SimSun" w:hAnsi="ITC Avant Garde Pro Bk" w:cs="Tahoma"/>
          <w:color w:val="00000A"/>
          <w:sz w:val="22"/>
          <w:szCs w:val="22"/>
        </w:rPr>
        <w:t xml:space="preserve"> </w:t>
      </w:r>
    </w:p>
    <w:p w14:paraId="27FA2D0C" w14:textId="77777777" w:rsidR="00175993" w:rsidRPr="00175993" w:rsidRDefault="00175993" w:rsidP="00175993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</w:p>
    <w:p w14:paraId="439EF755" w14:textId="77777777" w:rsidR="00175993" w:rsidRPr="00175993" w:rsidRDefault="00175993" w:rsidP="00175993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  <w:hyperlink r:id="rId7" w:history="1">
        <w:r w:rsidRPr="00175993">
          <w:rPr>
            <w:rStyle w:val="Hyperlink"/>
            <w:rFonts w:ascii="ITC Avant Garde Pro Bk" w:eastAsia="SimSun" w:hAnsi="ITC Avant Garde Pro Bk" w:cs="Tahoma"/>
            <w:sz w:val="22"/>
            <w:szCs w:val="22"/>
          </w:rPr>
          <w:t>https://faktograf.hr/2023/09/29/iako-se-novinari-izrijekom-ne-spominju-novi-prijedlog-zakona-ide-protiv-prava-javnosti-na-informiranje/</w:t>
        </w:r>
      </w:hyperlink>
      <w:r w:rsidRPr="00175993">
        <w:rPr>
          <w:rFonts w:ascii="ITC Avant Garde Pro Bk" w:eastAsia="SimSun" w:hAnsi="ITC Avant Garde Pro Bk" w:cs="Tahoma"/>
          <w:color w:val="00000A"/>
          <w:sz w:val="22"/>
          <w:szCs w:val="22"/>
        </w:rPr>
        <w:t xml:space="preserve">  </w:t>
      </w:r>
    </w:p>
    <w:p w14:paraId="448346C7" w14:textId="77777777" w:rsidR="00175993" w:rsidRPr="00175993" w:rsidRDefault="00175993" w:rsidP="00175993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</w:p>
    <w:p w14:paraId="7B3F2465" w14:textId="77777777" w:rsidR="00175993" w:rsidRPr="00175993" w:rsidRDefault="00175993" w:rsidP="00175993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  <w:hyperlink r:id="rId8" w:history="1">
        <w:r w:rsidRPr="00175993">
          <w:rPr>
            <w:rStyle w:val="Hyperlink"/>
            <w:rFonts w:ascii="ITC Avant Garde Pro Bk" w:eastAsia="SimSun" w:hAnsi="ITC Avant Garde Pro Bk" w:cs="Tahoma"/>
            <w:sz w:val="22"/>
            <w:szCs w:val="22"/>
          </w:rPr>
          <w:t>https://sabor.hr/sites/default/files/uploads/sabor/2024-01-11/170802/PZE_615.pdf</w:t>
        </w:r>
      </w:hyperlink>
    </w:p>
    <w:p w14:paraId="40642A4E" w14:textId="77777777" w:rsidR="00175993" w:rsidRPr="00175993" w:rsidRDefault="00175993" w:rsidP="00175993">
      <w:pPr>
        <w:jc w:val="both"/>
        <w:rPr>
          <w:rFonts w:ascii="ITC Avant Garde Pro Bk" w:eastAsia="SimSun" w:hAnsi="ITC Avant Garde Pro Bk" w:cs="Tahoma"/>
          <w:color w:val="00000A"/>
          <w:sz w:val="22"/>
          <w:szCs w:val="22"/>
        </w:rPr>
      </w:pPr>
    </w:p>
    <w:sectPr w:rsidR="00175993" w:rsidRPr="00175993" w:rsidSect="00FC7199">
      <w:headerReference w:type="default" r:id="rId9"/>
      <w:footerReference w:type="default" r:id="rId10"/>
      <w:pgSz w:w="12240" w:h="15840"/>
      <w:pgMar w:top="127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0EECF" w14:textId="77777777" w:rsidR="00FC7199" w:rsidRDefault="00FC7199" w:rsidP="00EE319E">
      <w:r>
        <w:separator/>
      </w:r>
    </w:p>
  </w:endnote>
  <w:endnote w:type="continuationSeparator" w:id="0">
    <w:p w14:paraId="72B672A0" w14:textId="77777777" w:rsidR="00FC7199" w:rsidRDefault="00FC7199" w:rsidP="00EE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Pro Bk">
    <w:panose1 w:val="02000503030000020004"/>
    <w:charset w:val="4D"/>
    <w:family w:val="auto"/>
    <w:notTrueType/>
    <w:pitch w:val="variable"/>
    <w:sig w:usb0="A00000AF" w:usb1="5000205A" w:usb2="00000000" w:usb3="00000000" w:csb0="000001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D799" w14:textId="77777777" w:rsidR="00EE319E" w:rsidRDefault="00EE319E" w:rsidP="00EE319E">
    <w:pPr>
      <w:spacing w:line="100" w:lineRule="atLeast"/>
      <w:ind w:right="-425"/>
      <w:jc w:val="center"/>
      <w:rPr>
        <w:rFonts w:ascii="Tahoma" w:hAnsi="Tahoma" w:cs="Tahoma"/>
        <w:b/>
        <w:bCs/>
        <w:color w:val="595959"/>
        <w:sz w:val="20"/>
        <w:szCs w:val="20"/>
      </w:rPr>
    </w:pPr>
  </w:p>
  <w:p w14:paraId="3E15D141" w14:textId="4684543F" w:rsidR="00860EEF" w:rsidRDefault="00EE319E" w:rsidP="00860EEF">
    <w:pPr>
      <w:spacing w:line="100" w:lineRule="atLeast"/>
      <w:ind w:right="-425"/>
      <w:jc w:val="center"/>
      <w:rPr>
        <w:rFonts w:ascii="Tahoma" w:eastAsia="Times New Roman" w:hAnsi="Tahoma" w:cs="Tahoma"/>
        <w:color w:val="595959"/>
        <w:sz w:val="20"/>
        <w:szCs w:val="20"/>
        <w:lang w:eastAsia="hr-HR"/>
      </w:rPr>
    </w:pPr>
    <w:r>
      <w:rPr>
        <w:rFonts w:ascii="Tahoma" w:hAnsi="Tahoma" w:cs="Tahoma"/>
        <w:b/>
        <w:bCs/>
        <w:color w:val="595959"/>
        <w:sz w:val="20"/>
        <w:szCs w:val="20"/>
      </w:rPr>
      <w:t>Centar</w:t>
    </w:r>
    <w:r>
      <w:rPr>
        <w:rFonts w:ascii="Tahoma" w:hAnsi="Tahoma" w:cs="Tahoma"/>
        <w:color w:val="595959"/>
        <w:sz w:val="20"/>
        <w:szCs w:val="20"/>
      </w:rPr>
      <w:t xml:space="preserve"> </w:t>
    </w:r>
    <w:r>
      <w:rPr>
        <w:rFonts w:ascii="Tahoma" w:eastAsia="Times New Roman" w:hAnsi="Tahoma" w:cs="Tahoma"/>
        <w:color w:val="595959"/>
        <w:sz w:val="20"/>
        <w:szCs w:val="20"/>
        <w:lang w:eastAsia="hr-HR"/>
      </w:rPr>
      <w:br/>
    </w:r>
    <w:proofErr w:type="spellStart"/>
    <w:r w:rsidR="002E0ED3">
      <w:rPr>
        <w:rFonts w:ascii="Tahoma" w:eastAsia="Times New Roman" w:hAnsi="Tahoma" w:cs="Tahoma"/>
        <w:color w:val="595959"/>
        <w:sz w:val="20"/>
        <w:szCs w:val="20"/>
        <w:lang w:eastAsia="hr-HR"/>
      </w:rPr>
      <w:t>Sukoišanska</w:t>
    </w:r>
    <w:proofErr w:type="spellEnd"/>
    <w:r w:rsidR="002E0ED3">
      <w:rPr>
        <w:rFonts w:ascii="Tahoma" w:eastAsia="Times New Roman" w:hAnsi="Tahoma" w:cs="Tahoma"/>
        <w:color w:val="595959"/>
        <w:sz w:val="20"/>
        <w:szCs w:val="20"/>
        <w:lang w:eastAsia="hr-HR"/>
      </w:rPr>
      <w:t xml:space="preserve"> 43</w:t>
    </w:r>
    <w:r>
      <w:rPr>
        <w:rFonts w:ascii="Tahoma" w:eastAsia="Times New Roman" w:hAnsi="Tahoma" w:cs="Tahoma"/>
        <w:color w:val="595959"/>
        <w:sz w:val="20"/>
        <w:szCs w:val="20"/>
        <w:lang w:eastAsia="hr-HR"/>
      </w:rPr>
      <w:t xml:space="preserve">, </w:t>
    </w:r>
    <w:r w:rsidR="00860EEF">
      <w:rPr>
        <w:rFonts w:ascii="Tahoma" w:eastAsia="Times New Roman" w:hAnsi="Tahoma" w:cs="Tahoma"/>
        <w:color w:val="595959"/>
        <w:sz w:val="20"/>
        <w:szCs w:val="20"/>
        <w:lang w:eastAsia="hr-HR"/>
      </w:rPr>
      <w:t xml:space="preserve">21000 </w:t>
    </w:r>
    <w:r>
      <w:rPr>
        <w:rFonts w:ascii="Tahoma" w:eastAsia="Times New Roman" w:hAnsi="Tahoma" w:cs="Tahoma"/>
        <w:color w:val="595959"/>
        <w:sz w:val="20"/>
        <w:szCs w:val="20"/>
        <w:lang w:eastAsia="hr-HR"/>
      </w:rPr>
      <w:t>Split</w:t>
    </w:r>
    <w:r w:rsidR="00860EEF">
      <w:rPr>
        <w:rFonts w:ascii="Tahoma" w:eastAsia="Times New Roman" w:hAnsi="Tahoma" w:cs="Tahoma"/>
        <w:color w:val="595959"/>
        <w:sz w:val="20"/>
        <w:szCs w:val="20"/>
        <w:lang w:eastAsia="hr-HR"/>
      </w:rPr>
      <w:t>, Hrvatska</w:t>
    </w:r>
  </w:p>
  <w:p w14:paraId="520DB25F" w14:textId="5DA0D039" w:rsidR="00EE319E" w:rsidRDefault="00EE319E" w:rsidP="00860EEF">
    <w:pPr>
      <w:spacing w:line="100" w:lineRule="atLeast"/>
      <w:ind w:right="-425"/>
      <w:jc w:val="center"/>
      <w:rPr>
        <w:rFonts w:ascii="Tahoma" w:eastAsia="Times New Roman" w:hAnsi="Tahoma" w:cs="Tahoma"/>
        <w:color w:val="595959"/>
        <w:sz w:val="20"/>
        <w:szCs w:val="20"/>
        <w:lang w:eastAsia="hr-HR"/>
      </w:rPr>
    </w:pPr>
    <w:r>
      <w:rPr>
        <w:rFonts w:ascii="Tahoma" w:eastAsia="Times New Roman" w:hAnsi="Tahoma" w:cs="Tahoma"/>
        <w:color w:val="595959"/>
        <w:sz w:val="20"/>
        <w:szCs w:val="20"/>
        <w:lang w:eastAsia="hr-HR"/>
      </w:rPr>
      <w:t>OIB 42956743890, HPB HR892390001110092169</w:t>
    </w:r>
    <w:r w:rsidR="00860EEF">
      <w:rPr>
        <w:rFonts w:ascii="Tahoma" w:eastAsia="Times New Roman" w:hAnsi="Tahoma" w:cs="Tahoma"/>
        <w:color w:val="595959"/>
        <w:sz w:val="20"/>
        <w:szCs w:val="20"/>
        <w:lang w:eastAsia="hr-HR"/>
      </w:rPr>
      <w:t>1</w:t>
    </w:r>
  </w:p>
  <w:p w14:paraId="7BB8DAD8" w14:textId="77777777" w:rsidR="00860EEF" w:rsidRDefault="00860EEF" w:rsidP="00860EEF">
    <w:pPr>
      <w:spacing w:line="100" w:lineRule="atLeast"/>
      <w:ind w:right="-425"/>
      <w:jc w:val="center"/>
      <w:rPr>
        <w:rFonts w:ascii="Tahoma" w:eastAsia="Times New Roman" w:hAnsi="Tahoma" w:cs="Tahoma"/>
        <w:color w:val="595959"/>
        <w:sz w:val="18"/>
        <w:szCs w:val="18"/>
        <w:lang w:eastAsia="hr-HR"/>
      </w:rPr>
    </w:pPr>
    <w:hyperlink r:id="rId1" w:history="1">
      <w:r w:rsidRPr="006C7A5D">
        <w:rPr>
          <w:rStyle w:val="Hyperlink"/>
          <w:rFonts w:ascii="Tahoma" w:eastAsia="Times New Roman" w:hAnsi="Tahoma" w:cs="Tahoma"/>
          <w:sz w:val="18"/>
          <w:szCs w:val="18"/>
          <w:lang w:eastAsia="hr-HR"/>
        </w:rPr>
        <w:t>https://linktr.ee/strankacentar</w:t>
      </w:r>
    </w:hyperlink>
  </w:p>
  <w:p w14:paraId="0A66058C" w14:textId="3CAE09C0" w:rsidR="00EE319E" w:rsidRPr="00860EEF" w:rsidRDefault="00EE319E" w:rsidP="00860EEF">
    <w:pPr>
      <w:spacing w:line="100" w:lineRule="atLeast"/>
      <w:ind w:right="-425"/>
      <w:jc w:val="center"/>
      <w:rPr>
        <w:rFonts w:ascii="Tahoma" w:eastAsia="Times New Roman" w:hAnsi="Tahoma" w:cs="Tahoma"/>
        <w:color w:val="595959"/>
        <w:sz w:val="18"/>
        <w:szCs w:val="18"/>
        <w:lang w:eastAsia="hr-HR"/>
      </w:rPr>
    </w:pPr>
    <w:r w:rsidRPr="00860EEF">
      <w:rPr>
        <w:rStyle w:val="Internetskapoveznica"/>
        <w:rFonts w:ascii="Tahoma" w:eastAsia="Times New Roman" w:hAnsi="Tahoma" w:cs="Tahoma"/>
        <w:sz w:val="18"/>
        <w:szCs w:val="18"/>
        <w:lang w:eastAsia="hr-HR"/>
      </w:rPr>
      <w:t>info@</w:t>
    </w:r>
    <w:r w:rsidR="002E0ED3" w:rsidRPr="00860EEF">
      <w:rPr>
        <w:rStyle w:val="Internetskapoveznica"/>
        <w:rFonts w:ascii="Tahoma" w:eastAsia="Times New Roman" w:hAnsi="Tahoma" w:cs="Tahoma"/>
        <w:sz w:val="18"/>
        <w:szCs w:val="18"/>
        <w:lang w:eastAsia="hr-HR"/>
      </w:rPr>
      <w:t>strankacentar</w:t>
    </w:r>
    <w:r w:rsidRPr="00860EEF">
      <w:rPr>
        <w:rStyle w:val="Internetskapoveznica"/>
        <w:rFonts w:ascii="Tahoma" w:eastAsia="Times New Roman" w:hAnsi="Tahoma" w:cs="Tahoma"/>
        <w:sz w:val="18"/>
        <w:szCs w:val="18"/>
        <w:lang w:eastAsia="hr-HR"/>
      </w:rPr>
      <w:t>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F021D" w14:textId="77777777" w:rsidR="00FC7199" w:rsidRDefault="00FC7199" w:rsidP="00EE319E">
      <w:r>
        <w:separator/>
      </w:r>
    </w:p>
  </w:footnote>
  <w:footnote w:type="continuationSeparator" w:id="0">
    <w:p w14:paraId="0AEBC605" w14:textId="77777777" w:rsidR="00FC7199" w:rsidRDefault="00FC7199" w:rsidP="00EE3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31D4" w14:textId="706C7373" w:rsidR="00440EA5" w:rsidRDefault="00440EA5" w:rsidP="00440EA5">
    <w:pPr>
      <w:pStyle w:val="Header"/>
      <w:jc w:val="center"/>
    </w:pPr>
    <w:r w:rsidRPr="008858A5">
      <w:rPr>
        <w:rFonts w:ascii="ITC Avant Garde Pro Bk" w:hAnsi="ITC Avant Garde Pro Bk"/>
        <w:noProof/>
      </w:rPr>
      <w:drawing>
        <wp:inline distT="0" distB="0" distL="0" distR="0" wp14:anchorId="0B95EE14" wp14:editId="11DB2CF1">
          <wp:extent cx="3046095" cy="602282"/>
          <wp:effectExtent l="0" t="0" r="1905" b="0"/>
          <wp:docPr id="2" name="Slika 2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A blue and black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69503" cy="60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1520D0" w14:textId="77777777" w:rsidR="00E12111" w:rsidRDefault="00E12111" w:rsidP="00440EA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ED"/>
    <w:rsid w:val="00022D94"/>
    <w:rsid w:val="00053C9C"/>
    <w:rsid w:val="000B72CB"/>
    <w:rsid w:val="000D4059"/>
    <w:rsid w:val="001116D0"/>
    <w:rsid w:val="00117B1C"/>
    <w:rsid w:val="0014618E"/>
    <w:rsid w:val="00175993"/>
    <w:rsid w:val="001C7767"/>
    <w:rsid w:val="002123C6"/>
    <w:rsid w:val="00223046"/>
    <w:rsid w:val="00264175"/>
    <w:rsid w:val="00273048"/>
    <w:rsid w:val="002762E1"/>
    <w:rsid w:val="00282E77"/>
    <w:rsid w:val="002B59E4"/>
    <w:rsid w:val="002E0ED3"/>
    <w:rsid w:val="002F08DA"/>
    <w:rsid w:val="003060DD"/>
    <w:rsid w:val="00312952"/>
    <w:rsid w:val="00345568"/>
    <w:rsid w:val="003541FA"/>
    <w:rsid w:val="004145E1"/>
    <w:rsid w:val="00440EA5"/>
    <w:rsid w:val="00447EBB"/>
    <w:rsid w:val="00462DF5"/>
    <w:rsid w:val="00534BED"/>
    <w:rsid w:val="0062610C"/>
    <w:rsid w:val="0065474B"/>
    <w:rsid w:val="00666C6C"/>
    <w:rsid w:val="00755CAF"/>
    <w:rsid w:val="00765F0E"/>
    <w:rsid w:val="007C0789"/>
    <w:rsid w:val="0081076C"/>
    <w:rsid w:val="00860EEF"/>
    <w:rsid w:val="008858A5"/>
    <w:rsid w:val="008C23F0"/>
    <w:rsid w:val="009112BA"/>
    <w:rsid w:val="0092611C"/>
    <w:rsid w:val="00934F38"/>
    <w:rsid w:val="009F7D81"/>
    <w:rsid w:val="00A04A95"/>
    <w:rsid w:val="00A24F5E"/>
    <w:rsid w:val="00A87566"/>
    <w:rsid w:val="00B529B3"/>
    <w:rsid w:val="00BE5169"/>
    <w:rsid w:val="00C61826"/>
    <w:rsid w:val="00D01936"/>
    <w:rsid w:val="00D25A12"/>
    <w:rsid w:val="00D63D1E"/>
    <w:rsid w:val="00D81136"/>
    <w:rsid w:val="00DA50D0"/>
    <w:rsid w:val="00DB2F51"/>
    <w:rsid w:val="00DD2877"/>
    <w:rsid w:val="00DD439E"/>
    <w:rsid w:val="00E06C42"/>
    <w:rsid w:val="00E12111"/>
    <w:rsid w:val="00EC2089"/>
    <w:rsid w:val="00EE319E"/>
    <w:rsid w:val="00EE52DD"/>
    <w:rsid w:val="00F07427"/>
    <w:rsid w:val="00F735FB"/>
    <w:rsid w:val="00FC3204"/>
    <w:rsid w:val="00FC7199"/>
    <w:rsid w:val="00FD6F8F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429351"/>
  <w15:chartTrackingRefBased/>
  <w15:docId w15:val="{0336F10B-D371-4582-866F-F21282AE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ED"/>
    <w:pPr>
      <w:spacing w:after="0" w:line="240" w:lineRule="auto"/>
    </w:pPr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BE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34BE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230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31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19E"/>
    <w:rPr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EE31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19E"/>
    <w:rPr>
      <w:sz w:val="24"/>
      <w:szCs w:val="24"/>
      <w:lang w:val="hr-HR"/>
    </w:rPr>
  </w:style>
  <w:style w:type="character" w:customStyle="1" w:styleId="Internetskapoveznica">
    <w:name w:val="Internetska poveznica"/>
    <w:basedOn w:val="DefaultParagraphFont"/>
    <w:rsid w:val="00EE31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bor.hr/sites/default/files/uploads/sabor/2024-01-11/170802/PZE_61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aktograf.hr/2023/09/29/iako-se-novinari-izrijekom-ne-spominju-novi-prijedlog-zakona-ide-protiv-prava-javnosti-na-informiranj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ktograf.hr/2024/01/26/europsko-zakonodavstvo-kojim-vladajuci-obrazlazu-pokusaj-sprecavanja-curenja-informacija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inktr.ee/strankacent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Tafra Bazina</dc:creator>
  <cp:keywords/>
  <dc:description/>
  <cp:lastModifiedBy>Marijana Puljak</cp:lastModifiedBy>
  <cp:revision>2</cp:revision>
  <cp:lastPrinted>2024-02-03T22:45:00Z</cp:lastPrinted>
  <dcterms:created xsi:type="dcterms:W3CDTF">2024-02-03T22:46:00Z</dcterms:created>
  <dcterms:modified xsi:type="dcterms:W3CDTF">2024-02-03T22:46:00Z</dcterms:modified>
</cp:coreProperties>
</file>